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rPr>
      </w:pPr>
      <w:r>
        <w:rPr>
          <w:rFonts w:hint="eastAsia" w:ascii="仿宋" w:hAnsi="仿宋" w:eastAsia="仿宋" w:cs="仿宋"/>
          <w:sz w:val="32"/>
          <w:szCs w:val="32"/>
        </w:rPr>
        <w:t>附件2</w:t>
      </w:r>
    </w:p>
    <w:p>
      <w:pPr>
        <w:rPr>
          <w:rFonts w:hint="eastAsia"/>
        </w:rPr>
      </w:pPr>
    </w:p>
    <w:p>
      <w:pPr>
        <w:jc w:val="center"/>
        <w:rPr>
          <w:rFonts w:hint="eastAsia" w:ascii="黑体" w:hAnsi="黑体" w:eastAsia="黑体" w:cs="黑体"/>
          <w:sz w:val="44"/>
          <w:szCs w:val="44"/>
        </w:rPr>
      </w:pPr>
      <w:r>
        <w:rPr>
          <w:rFonts w:hint="eastAsia" w:ascii="黑体" w:hAnsi="黑体" w:eastAsia="黑体" w:cs="黑体"/>
          <w:sz w:val="44"/>
          <w:szCs w:val="44"/>
        </w:rPr>
        <w:t>见义勇为英雄事迹材料</w:t>
      </w:r>
    </w:p>
    <w:p>
      <w:pPr>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黑体" w:hAnsi="黑体" w:eastAsia="黑体" w:cs="黑体"/>
          <w:b w:val="0"/>
          <w:bCs w:val="0"/>
          <w:sz w:val="32"/>
          <w:szCs w:val="32"/>
        </w:rPr>
        <w:t>1.广州市：荆忠义。</w:t>
      </w:r>
      <w:r>
        <w:rPr>
          <w:rFonts w:hint="eastAsia" w:ascii="仿宋" w:hAnsi="仿宋" w:eastAsia="仿宋" w:cs="仿宋"/>
          <w:sz w:val="32"/>
          <w:szCs w:val="32"/>
        </w:rPr>
        <w:t>2018年，荆忠义在广州市白云区金沙街沙凤二路开了一家面包店。经营面包店期间，荆忠义结识了常客苏先生。苏先生身患疾病，有时卧床不起。荆忠义时常亲自把面包送到苏先生家中，不收取任何费用。2019年6月25日傍晚，荆忠义买了豆面，送至苏先生家中。没想到刚走近门前，荆忠义便闻到了一股浓烈的煤气味，他赶紧冲到卧室里找到苏先生。苏先生却心灰意冷地哀叹，自己不想活了，三四个小时前已经打开了煤气管道，希望以此结束自己的生命。荆忠义听到后十分紧张，顾不上个人安危，赶紧跑到客厅把门窗全部打开，开门过程中引起了些许火花，导致屋内瞬间发生爆炸。荆忠义被爆炸产生的强烈冲击波震到墙上，陷入了短暂昏迷。等他醒来，荆忠义看到苏先生躺着的床上燃起了火苗，便忍耐着双臂被高温灼伤的剧痛，将苏先生连拉带拽带到屋外。由于受伤严重，荆忠义之后便晕了过去。荆忠义全身烧伤三度以上，面积达40%。被评为“广东好人”“中国好人”。</w:t>
      </w:r>
    </w:p>
    <w:p>
      <w:pPr>
        <w:ind w:firstLine="640" w:firstLineChars="200"/>
        <w:rPr>
          <w:rFonts w:hint="eastAsia" w:ascii="仿宋" w:hAnsi="仿宋" w:eastAsia="仿宋" w:cs="仿宋"/>
          <w:sz w:val="32"/>
          <w:szCs w:val="32"/>
        </w:rPr>
      </w:pPr>
      <w:r>
        <w:rPr>
          <w:rFonts w:hint="eastAsia" w:ascii="黑体" w:hAnsi="黑体" w:eastAsia="黑体" w:cs="黑体"/>
          <w:b w:val="0"/>
          <w:bCs w:val="0"/>
          <w:sz w:val="32"/>
          <w:szCs w:val="32"/>
        </w:rPr>
        <w:t>2.深圳市：高朝雄。</w:t>
      </w:r>
      <w:r>
        <w:rPr>
          <w:rFonts w:hint="eastAsia" w:ascii="仿宋" w:hAnsi="仿宋" w:eastAsia="仿宋" w:cs="仿宋"/>
          <w:sz w:val="32"/>
          <w:szCs w:val="32"/>
        </w:rPr>
        <w:t>2018年11月16日8时许，深圳市龙岗区布吉街道木棉湾下山角十一巷1号101号宵夜档发生火情。邻铺店主高朝雄发现后，立即冲进店内将着火店铺的店主叫醒，同时寻找水源进行扑救。高朝雄在救火过程中出现全身不同程度的烫伤，后送到深圳市第二人民医院进行治疗。经医生诊断，高朝雄全身多处火焰烧伤，烧伤面积达50%，同时低血容量性休克，呼吸道和双眼烧伤，经法医鉴定为重伤二级。</w:t>
      </w:r>
    </w:p>
    <w:p>
      <w:pPr>
        <w:ind w:firstLine="640" w:firstLineChars="200"/>
        <w:rPr>
          <w:rFonts w:hint="eastAsia" w:ascii="仿宋" w:hAnsi="仿宋" w:eastAsia="仿宋" w:cs="仿宋"/>
          <w:sz w:val="32"/>
          <w:szCs w:val="32"/>
        </w:rPr>
      </w:pPr>
      <w:r>
        <w:rPr>
          <w:rFonts w:hint="eastAsia" w:ascii="黑体" w:hAnsi="黑体" w:eastAsia="黑体" w:cs="黑体"/>
          <w:b w:val="0"/>
          <w:bCs w:val="0"/>
          <w:sz w:val="32"/>
          <w:szCs w:val="32"/>
        </w:rPr>
        <w:t>3.</w:t>
      </w:r>
      <w:r>
        <w:rPr>
          <w:rFonts w:hint="eastAsia" w:ascii="黑体" w:hAnsi="黑体" w:eastAsia="黑体" w:cs="黑体"/>
          <w:b w:val="0"/>
          <w:bCs w:val="0"/>
          <w:sz w:val="32"/>
          <w:szCs w:val="32"/>
        </w:rPr>
        <w:t>珠海市：</w:t>
      </w:r>
      <w:r>
        <w:rPr>
          <w:rFonts w:hint="eastAsia" w:ascii="黑体" w:hAnsi="黑体" w:eastAsia="黑体" w:cs="黑体"/>
          <w:b w:val="0"/>
          <w:bCs w:val="0"/>
          <w:sz w:val="32"/>
          <w:szCs w:val="32"/>
          <w:bdr w:val="single" w:color="000000" w:sz="4" w:space="0"/>
        </w:rPr>
        <w:t>刘贵银</w:t>
      </w:r>
      <w:r>
        <w:rPr>
          <w:rFonts w:hint="eastAsia" w:ascii="黑体" w:hAnsi="黑体" w:eastAsia="黑体" w:cs="黑体"/>
          <w:b w:val="0"/>
          <w:bCs w:val="0"/>
          <w:sz w:val="32"/>
          <w:szCs w:val="32"/>
        </w:rPr>
        <w:t>。</w:t>
      </w:r>
      <w:r>
        <w:rPr>
          <w:rFonts w:hint="eastAsia" w:ascii="仿宋" w:hAnsi="仿宋" w:eastAsia="仿宋" w:cs="仿宋"/>
          <w:sz w:val="32"/>
          <w:szCs w:val="32"/>
        </w:rPr>
        <w:t>2018年8月15日17时许，在珠海横琴臻林山庄附近的海边散步的木工班长刘贵银和同组木工黄芝茂听到了从海里传来的呼救声，两人立即冲向事发点，看到一名男子随着海浪沉浮，有沉入海里的迹象，刘贵银和黄芝茂马上脱掉外套，先后下水救人。当时海水正在涨潮，海浪起伏很大，刘贵银和黄芝茂游到徐平身边，两人一边一个一起拉着徐平的胳膊往岸边游去，几分钟后，刘贵银感觉自己体力不支，他对黄芝茂说：“你先救他吧，不用管我！”黄芝茂独自奋力把溺水者尽量往岸上带，落水者最终成功获救，但刘贵银却不见了踪影。后经珠海公安、消防等部门全力搜救，8月17日上午10时许，刘贵银的遗体在事发地附近海面被发现并被打捞上岸。他的生命定格在了42岁。2018年9月7日，刘贵银被珠海市见义勇为评定委员会确认为见义勇为人员；2019年，刘贵银荣获珠海市见义勇为先进个人金奖。</w:t>
      </w:r>
    </w:p>
    <w:p>
      <w:pPr>
        <w:ind w:firstLine="640" w:firstLineChars="200"/>
        <w:rPr>
          <w:rFonts w:hint="eastAsia" w:ascii="仿宋" w:hAnsi="仿宋" w:eastAsia="仿宋" w:cs="仿宋"/>
          <w:sz w:val="32"/>
          <w:szCs w:val="32"/>
        </w:rPr>
      </w:pPr>
      <w:r>
        <w:rPr>
          <w:rFonts w:hint="eastAsia" w:ascii="黑体" w:hAnsi="黑体" w:eastAsia="黑体" w:cs="黑体"/>
          <w:b w:val="0"/>
          <w:bCs w:val="0"/>
          <w:sz w:val="32"/>
          <w:szCs w:val="32"/>
        </w:rPr>
        <w:t>4.惠州市：曾勇军。</w:t>
      </w:r>
      <w:r>
        <w:rPr>
          <w:rFonts w:hint="eastAsia" w:ascii="仿宋" w:hAnsi="仿宋" w:eastAsia="仿宋" w:cs="仿宋"/>
          <w:sz w:val="32"/>
          <w:szCs w:val="32"/>
        </w:rPr>
        <w:t>男，28岁，共青团员，大学本科学历，广东龙川人，现任惠州大亚湾经济技术开发区公安局西区派出所刑侦辅警。2021年7月28日下午，曾勇军外出执行公务路过大亚湾西区石化大道西和龙山六路交界处红绿灯路段时，发现一名约6岁大小的男童骑着自行车，不顾人行道红色禁行信号灯，快速横穿马路，正值绿灯放行之际，车流汹涌，此时一辆重载大货车疾驰而至，儿童即将被卷入大货车车轮下，千钧一发之际，曾勇军同志以百米冲刺的速度横穿马路追赶上去，边挥手示意车辆刹停的同时丝毫不减速度冲向男童，将其抱至安全岛，成功阻止了悲剧的发生。事后他如同往常一样工作，没有告诉任何人。8月9日，一条短短20秒的视频让他的英勇救人事迹迅速传遍网络，该事件经新华网、人民日报、光明日报等共计32家中央、省、市各级媒体相继转发，其中人民网官方微信视频号推送相关视频，阅读量突破10万加，各级媒体总阅读量过亿。2021年，曾勇军获广东省公安厅“一级嘉奖”、惠州市大亚湾区管委会2020年8月授予“见义勇为先进个人”称号。</w:t>
      </w:r>
    </w:p>
    <w:p>
      <w:pPr>
        <w:ind w:firstLine="640" w:firstLineChars="200"/>
        <w:rPr>
          <w:rFonts w:hint="eastAsia" w:ascii="仿宋" w:hAnsi="仿宋" w:eastAsia="仿宋" w:cs="仿宋"/>
          <w:sz w:val="32"/>
          <w:szCs w:val="32"/>
        </w:rPr>
      </w:pPr>
      <w:r>
        <w:rPr>
          <w:rFonts w:hint="eastAsia" w:ascii="黑体" w:hAnsi="黑体" w:eastAsia="黑体" w:cs="黑体"/>
          <w:b w:val="0"/>
          <w:bCs w:val="0"/>
          <w:sz w:val="32"/>
          <w:szCs w:val="32"/>
        </w:rPr>
        <w:t>5.东莞市：冯业兴。</w:t>
      </w:r>
      <w:r>
        <w:rPr>
          <w:rFonts w:hint="eastAsia" w:ascii="仿宋" w:hAnsi="仿宋" w:eastAsia="仿宋" w:cs="仿宋"/>
          <w:sz w:val="32"/>
          <w:szCs w:val="32"/>
        </w:rPr>
        <w:t>2022年9月6日18时30分，冯业兴（男）干完农活回家途经麻涌镇华阳村南坊前街十一巷20号附近，听到群众喊救火的声音，便循声来到起火民宅，看到屋内喷涌出熊熊烈火和滚滚黑烟，形势非常危险。冯业兴奋不顾身冲进屋里，准确找到两个着火的气罐，顶着高温以及随时爆炸的危险，徒手先后将两个着火的气罐搬离火场，放到远离居民住宅的地方，有效保护了周边群众的人身安全。随后消防人员到场，火势得到有效控制。经医院诊断，冯业兴四肢多处浅度烧伤。2023年4月5日，冯业兴的行为被评定为见义勇为。</w:t>
      </w:r>
    </w:p>
    <w:p>
      <w:pPr>
        <w:ind w:firstLine="640" w:firstLineChars="200"/>
        <w:rPr>
          <w:rFonts w:hint="eastAsia" w:ascii="仿宋" w:hAnsi="仿宋" w:eastAsia="仿宋" w:cs="仿宋"/>
          <w:sz w:val="32"/>
          <w:szCs w:val="32"/>
        </w:rPr>
      </w:pPr>
      <w:r>
        <w:rPr>
          <w:rFonts w:hint="eastAsia" w:ascii="黑体" w:hAnsi="黑体" w:eastAsia="黑体" w:cs="黑体"/>
          <w:b w:val="0"/>
          <w:bCs w:val="0"/>
          <w:sz w:val="32"/>
          <w:szCs w:val="32"/>
        </w:rPr>
        <w:t>6.</w:t>
      </w:r>
      <w:r>
        <w:rPr>
          <w:rFonts w:hint="eastAsia" w:ascii="黑体" w:hAnsi="黑体" w:eastAsia="黑体" w:cs="黑体"/>
          <w:b w:val="0"/>
          <w:bCs w:val="0"/>
          <w:color w:val="000000"/>
          <w:kern w:val="0"/>
          <w:sz w:val="32"/>
          <w:szCs w:val="32"/>
          <w:shd w:val="clear" w:color="auto" w:fill="FFFFFF"/>
          <w:lang w:bidi="ar"/>
        </w:rPr>
        <w:t>江门市：</w:t>
      </w:r>
      <w:r>
        <w:rPr>
          <w:rFonts w:hint="eastAsia" w:ascii="黑体" w:hAnsi="黑体" w:eastAsia="黑体" w:cs="黑体"/>
          <w:b w:val="0"/>
          <w:bCs w:val="0"/>
          <w:color w:val="000000"/>
          <w:kern w:val="0"/>
          <w:sz w:val="32"/>
          <w:szCs w:val="32"/>
          <w:bdr w:val="single" w:color="000000" w:sz="4" w:space="0"/>
          <w:shd w:val="clear" w:color="auto" w:fill="FFFFFF"/>
          <w:lang w:bidi="ar"/>
        </w:rPr>
        <w:t>林电尧</w:t>
      </w:r>
      <w:r>
        <w:rPr>
          <w:rFonts w:hint="eastAsia" w:ascii="黑体" w:hAnsi="黑体" w:eastAsia="黑体" w:cs="黑体"/>
          <w:b w:val="0"/>
          <w:bCs w:val="0"/>
          <w:color w:val="000000"/>
          <w:kern w:val="0"/>
          <w:sz w:val="32"/>
          <w:szCs w:val="32"/>
          <w:shd w:val="clear" w:color="auto" w:fill="FFFFFF"/>
          <w:lang w:bidi="ar"/>
        </w:rPr>
        <w:t>。</w:t>
      </w:r>
      <w:r>
        <w:rPr>
          <w:rFonts w:hint="eastAsia" w:ascii="仿宋" w:hAnsi="仿宋" w:eastAsia="仿宋" w:cs="仿宋"/>
          <w:sz w:val="32"/>
          <w:szCs w:val="32"/>
        </w:rPr>
        <w:t>男，1955年1月出生，汉，群众，广东台山人，生前住广东省台山市北陡镇沙咀尾角村297号。2017年7月30日7时许，林电尧在自家北陡大排档经营早餐时，听到海边有人溺水呼救，他发现在海边玩水的两名男子在呼救，当时他没多想，当即冲向海边向呼救者游去进行营救。但是由于海浪比较急，林电尧救起一人后，在救第二名落水者的过程中，因体力不支溺水牺牲。</w:t>
      </w:r>
    </w:p>
    <w:p>
      <w:pPr>
        <w:ind w:firstLine="640" w:firstLineChars="200"/>
        <w:rPr>
          <w:rFonts w:hint="eastAsia" w:ascii="仿宋" w:hAnsi="仿宋" w:eastAsia="仿宋" w:cs="仿宋"/>
          <w:sz w:val="32"/>
          <w:szCs w:val="32"/>
        </w:rPr>
      </w:pPr>
      <w:r>
        <w:rPr>
          <w:rFonts w:hint="eastAsia" w:ascii="黑体" w:hAnsi="黑体" w:eastAsia="黑体" w:cs="黑体"/>
          <w:b w:val="0"/>
          <w:bCs w:val="0"/>
          <w:sz w:val="32"/>
          <w:szCs w:val="32"/>
        </w:rPr>
        <w:t>7.湛江市：李波。</w:t>
      </w:r>
      <w:r>
        <w:rPr>
          <w:rFonts w:hint="eastAsia" w:ascii="仿宋" w:hAnsi="仿宋" w:eastAsia="仿宋" w:cs="仿宋"/>
          <w:sz w:val="32"/>
          <w:szCs w:val="32"/>
        </w:rPr>
        <w:t xml:space="preserve"> 2018年8月31日上午8时，犯罪嫌疑人李华燕持着八十公分的长刀，闯到邻居李荣赞家，李荣赞当时正在屋内熟睡。发现李荣赞的妻子陈宝珠及幼小儿子李华继在庭院内，遂用长刀将其母子砍死。妻子、儿子的尖叫声将熟睡的李荣赞惊醒，急忙从屋内步出庭院，发现妻子、儿子已经被砍死躺在地上。他大声对李华燕说“我与你无冤无仇，你为什么杀我全家”话音刚落，李华燕挥着长刀朝李荣赞砍去，被李荣赞顺手接住，两人在庭院内展开搏斗，时间长达十多分钟。感到体力不支的李荣赞大声呼叫“快来救命，华燕杀死我全家了”！听到呼叫声的邻居王玉梅急促到李荣赞家，发现其李荣赞正与李华燕在夺刀僵持。她考虑自己没有能力相助李荣赞，急忙呼叫正好来其家归还渔网的李波。“波伯，快来救人，华燕杀人了！”听到王玉梅急促的呼叫声后，79岁的李波马上丢下手中的渔网，冲往李荣赞家。看到其两人仍在相互挣扎夺刀，手快眼尖的李波快步冲上用左手抓住李华燕手持长刀的一端，右手迅速插向李华燕持刀的右手，然后压住李华燕的头部，一下子使其动弹不得。“你如果不放刀，你命都没！”李波大声怒吼，出于无奈的李华燕只好松手放下长刀，李波当即将李华燕制服。</w:t>
      </w:r>
    </w:p>
    <w:p>
      <w:pPr>
        <w:ind w:firstLine="640" w:firstLineChars="200"/>
        <w:rPr>
          <w:rFonts w:hint="eastAsia" w:ascii="仿宋" w:hAnsi="仿宋" w:eastAsia="仿宋" w:cs="仿宋"/>
          <w:sz w:val="32"/>
          <w:szCs w:val="32"/>
        </w:rPr>
      </w:pPr>
      <w:r>
        <w:rPr>
          <w:rFonts w:hint="eastAsia" w:ascii="黑体" w:hAnsi="黑体" w:eastAsia="黑体" w:cs="黑体"/>
          <w:b w:val="0"/>
          <w:bCs w:val="0"/>
          <w:sz w:val="32"/>
          <w:szCs w:val="32"/>
        </w:rPr>
        <w:t>8.肇庆市：李明林。</w:t>
      </w:r>
      <w:r>
        <w:rPr>
          <w:rFonts w:hint="eastAsia" w:ascii="仿宋" w:hAnsi="仿宋" w:eastAsia="仿宋" w:cs="仿宋"/>
          <w:sz w:val="32"/>
          <w:szCs w:val="32"/>
        </w:rPr>
        <w:t>男，汉族，1993年12月出生，怀集县梁村镇镇兴村委会村民。2022年11月3日18时许，怀集县梁村镇镇兴村委会李明林正在路边将食材装车准备开烧烤档，突然听到路人和附近居民发出一阵阵惊呼声。当时正值饭点，街上已是漆黑一片，路上行人稀少，李明林循声抬头看向旁边居民楼，借着昏暗的路灯和过往车灯，发现三楼窗户有一个小男孩双手扒住窗边，窗户没有防盗网，小孩全身处在悬空状态，危险一触即发。千钧一发之际，李明林冲刺般跑向小孩悬空处，立刻张开双臂不断调整位置，就在李明林赶到居民楼楼下不到2秒钟时间，小孩因体力不支从三楼窗户坠落下来，夜色昏暗中，在楼下的李明林急忙迎上前用双手接住坠落下来的小孩，强大的冲击力使李明林右手肌肉拉伤，小孩得救，身体并无大碍。2022年12月14日，李明林被依法确认为见义勇为行为，央视、广东电视台等多家媒体进行了采访报道。</w:t>
      </w:r>
    </w:p>
    <w:p>
      <w:pPr>
        <w:ind w:firstLine="640" w:firstLineChars="200"/>
        <w:rPr>
          <w:rFonts w:hint="eastAsia" w:ascii="仿宋" w:hAnsi="仿宋" w:eastAsia="仿宋" w:cs="仿宋"/>
          <w:sz w:val="32"/>
          <w:szCs w:val="32"/>
        </w:rPr>
      </w:pPr>
      <w:r>
        <w:rPr>
          <w:rFonts w:hint="eastAsia" w:ascii="黑体" w:hAnsi="黑体" w:eastAsia="黑体" w:cs="黑体"/>
          <w:b w:val="0"/>
          <w:bCs w:val="0"/>
          <w:sz w:val="32"/>
          <w:szCs w:val="32"/>
        </w:rPr>
        <w:t>9</w:t>
      </w:r>
      <w:r>
        <w:rPr>
          <w:rFonts w:hint="eastAsia" w:ascii="黑体" w:hAnsi="黑体" w:eastAsia="黑体" w:cs="黑体"/>
          <w:b w:val="0"/>
          <w:bCs w:val="0"/>
          <w:sz w:val="32"/>
          <w:szCs w:val="32"/>
        </w:rPr>
        <w:t>.</w:t>
      </w:r>
      <w:r>
        <w:rPr>
          <w:rFonts w:hint="eastAsia" w:ascii="黑体" w:hAnsi="黑体" w:eastAsia="黑体" w:cs="黑体"/>
          <w:b w:val="0"/>
          <w:bCs w:val="0"/>
          <w:color w:val="000000"/>
          <w:sz w:val="32"/>
          <w:szCs w:val="32"/>
        </w:rPr>
        <w:t>潮州市：</w:t>
      </w:r>
      <w:r>
        <w:rPr>
          <w:rFonts w:hint="eastAsia" w:ascii="黑体" w:hAnsi="黑体" w:eastAsia="黑体" w:cs="黑体"/>
          <w:b w:val="0"/>
          <w:bCs w:val="0"/>
          <w:color w:val="000000"/>
          <w:sz w:val="32"/>
          <w:szCs w:val="32"/>
          <w:bdr w:val="single" w:color="000000" w:sz="4" w:space="0"/>
        </w:rPr>
        <w:t>陈旭浩</w:t>
      </w:r>
      <w:r>
        <w:rPr>
          <w:rFonts w:hint="eastAsia" w:ascii="黑体" w:hAnsi="黑体" w:eastAsia="黑体" w:cs="黑体"/>
          <w:b w:val="0"/>
          <w:bCs w:val="0"/>
          <w:color w:val="000000"/>
          <w:sz w:val="32"/>
          <w:szCs w:val="32"/>
        </w:rPr>
        <w:t>。</w:t>
      </w:r>
      <w:r>
        <w:rPr>
          <w:rFonts w:hint="eastAsia" w:ascii="仿宋" w:hAnsi="仿宋" w:eastAsia="仿宋" w:cs="仿宋"/>
          <w:sz w:val="32"/>
          <w:szCs w:val="32"/>
        </w:rPr>
        <w:t>2021年11月30日9时4分，潮州三环（集团）股份有限公司凤塘厂区3号楼2楼PKG事业部PKG生产车间新原料车间投料区发生火灾。火灾发生时，陈旭浩正在车间工作，他听到着火消息，不顾个人安危，第一时间赶到火场，头戴防毒面具，手拿着灭火器，与同事们一起参与灭火。在灭火过程中，三环专职消防队驾驶集团消防车到达现场，一部分消防队员立即进行灭火，一部分消防队员安排现场非消防专职人员陆续撤离。但是陈旭浩仍接连奋战，坚持灭火到最后一刻。因火势越来越大，火场已被烟雾笼罩，加上对火场情况不熟悉，摸索寻找通道异常困难。而后其同事在撤离过程中远远见到陈旭浩跪趴在地上，却因火势太大而无法协助其撤离火场。同时，119消防救援人员到场灭火，三环集团专职消防队撤离，现场交由119消防救援人员处置，陈旭浩随后被119消防救援人员救出并送院治疗，后陈旭浩抢救无效死亡。2022年3月28日，潮安区人民政府授予陈旭浩“见义勇</w:t>
      </w:r>
      <w:bookmarkStart w:id="0" w:name="_GoBack"/>
      <w:bookmarkEnd w:id="0"/>
      <w:r>
        <w:rPr>
          <w:rFonts w:hint="eastAsia" w:ascii="仿宋" w:hAnsi="仿宋" w:eastAsia="仿宋" w:cs="仿宋"/>
          <w:sz w:val="32"/>
          <w:szCs w:val="32"/>
        </w:rPr>
        <w:t>为先进个人”。</w:t>
      </w:r>
    </w:p>
    <w:p>
      <w:pPr>
        <w:ind w:firstLine="640" w:firstLineChars="200"/>
        <w:rPr>
          <w:rFonts w:hint="eastAsia" w:ascii="仿宋" w:hAnsi="仿宋" w:eastAsia="仿宋" w:cs="仿宋"/>
          <w:sz w:val="32"/>
          <w:szCs w:val="32"/>
        </w:rPr>
      </w:pPr>
      <w:r>
        <w:rPr>
          <w:rFonts w:hint="eastAsia" w:ascii="黑体" w:hAnsi="黑体" w:eastAsia="黑体" w:cs="黑体"/>
          <w:b w:val="0"/>
          <w:bCs w:val="0"/>
          <w:sz w:val="32"/>
          <w:szCs w:val="32"/>
        </w:rPr>
        <w:t>10.</w:t>
      </w:r>
      <w:r>
        <w:rPr>
          <w:rFonts w:hint="eastAsia" w:ascii="黑体" w:hAnsi="黑体" w:eastAsia="黑体" w:cs="黑体"/>
          <w:b w:val="0"/>
          <w:bCs w:val="0"/>
          <w:sz w:val="32"/>
          <w:szCs w:val="32"/>
        </w:rPr>
        <w:t>揭阳市：</w:t>
      </w:r>
      <w:r>
        <w:rPr>
          <w:rFonts w:hint="eastAsia" w:ascii="黑体" w:hAnsi="黑体" w:eastAsia="黑体" w:cs="黑体"/>
          <w:b w:val="0"/>
          <w:bCs w:val="0"/>
          <w:sz w:val="32"/>
          <w:szCs w:val="32"/>
          <w:bdr w:val="single" w:color="000000" w:sz="4" w:space="0"/>
        </w:rPr>
        <w:t>周万辉</w:t>
      </w:r>
      <w:r>
        <w:rPr>
          <w:rFonts w:hint="eastAsia" w:ascii="黑体" w:hAnsi="黑体" w:eastAsia="黑体" w:cs="黑体"/>
          <w:b w:val="0"/>
          <w:bCs w:val="0"/>
          <w:sz w:val="32"/>
          <w:szCs w:val="32"/>
        </w:rPr>
        <w:t>。</w:t>
      </w:r>
      <w:r>
        <w:rPr>
          <w:rFonts w:hint="eastAsia" w:ascii="仿宋" w:hAnsi="仿宋" w:eastAsia="仿宋" w:cs="仿宋"/>
          <w:sz w:val="32"/>
          <w:szCs w:val="32"/>
        </w:rPr>
        <w:t>男，1992年6月生，生前系广东省普宁市船埔镇船埔社区居民、牙科医生。2019年6月3日22时30分许，正在家中的周万辉听到20多米外的龙江河船埔镇河段有人呼救，他当即向呼救地点奔去，发现有人在河中挣扎。周万辉不顾个人安危，纵身跳入河中，费力地帮溺水老人（古义旋，男，69岁，船埔镇大洋村村民，时在拦河坝捕鱼）解开脚下一层层的渔网，并拼尽力气将其推向岸边获救，但周万辉双脚被渔网缠住，并陷入淤泥中，救人时又消耗大量体力，最终沉入河里。当地镇政府马上组织公安、消防力量赶来相助，经过2个多小时的救援，才打捞到周万辉，已经壮烈牺牲。2019年10月15日，省精神文明建设委员会表彰周万辉为2019年第二季度“广东好人”；2019年11月14日，周万辉见义勇为行为得到揭阳市见义勇为委员会的确认和抚恤。</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0NTQ3YmU0YjNiZmRkODc3OTE4YWQwNDlhYmM3MmEifQ=="/>
  </w:docVars>
  <w:rsids>
    <w:rsidRoot w:val="00000000"/>
    <w:rsid w:val="2A0A0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2023-07-04T01:32:11Z</dcterms:created>
  <dc:creator>admin</dc:creator>
  <cp:lastModifiedBy>admin</cp:lastModifiedBy>
  <dcterms:modified xsi:type="dcterms:W3CDTF">2023-07-04T01:42:15Z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940A7C9F0E5F4F0FAF6613030B279EA4_12</vt:lpwstr>
  </property>
</Properties>
</file>